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A0" w:rsidRDefault="0029068F">
      <w:pPr>
        <w:rPr>
          <w:rFonts w:ascii="Calibri" w:eastAsia="Calibri" w:hAnsi="Calibri" w:cs="Calibri"/>
          <w:i/>
          <w:color w:val="3366FF"/>
          <w:sz w:val="20"/>
          <w:szCs w:val="20"/>
        </w:rPr>
      </w:pPr>
      <w:r>
        <w:rPr>
          <w:rFonts w:ascii="Calibri" w:eastAsia="Calibri" w:hAnsi="Calibri" w:cs="Calibri"/>
          <w:i/>
          <w:color w:val="3366FF"/>
          <w:sz w:val="20"/>
          <w:szCs w:val="20"/>
        </w:rPr>
        <w:t>Include 3 bullets (&lt; 30 words total) per slide – the most important messages associated with the particular slide</w:t>
      </w:r>
    </w:p>
    <w:p w:rsidR="00AD46A0" w:rsidRDefault="00AD46A0">
      <w:pPr>
        <w:rPr>
          <w:rFonts w:ascii="Calibri" w:eastAsia="Calibri" w:hAnsi="Calibri" w:cs="Calibri"/>
        </w:rPr>
      </w:pPr>
    </w:p>
    <w:p w:rsidR="00AD46A0" w:rsidRDefault="002906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Team </w:t>
      </w:r>
      <w:proofErr w:type="spellStart"/>
      <w:proofErr w:type="gramStart"/>
      <w:r>
        <w:rPr>
          <w:rFonts w:ascii="Calibri" w:eastAsia="Calibri" w:hAnsi="Calibri" w:cs="Calibri"/>
        </w:rPr>
        <w:t>name:</w:t>
      </w:r>
      <w:r w:rsidR="00A35726">
        <w:rPr>
          <w:rFonts w:ascii="Calibri" w:eastAsia="Calibri" w:hAnsi="Calibri" w:cs="Calibri"/>
        </w:rPr>
        <w:t>Biogelics</w:t>
      </w:r>
      <w:proofErr w:type="spellEnd"/>
      <w:proofErr w:type="gramEnd"/>
    </w:p>
    <w:p w:rsidR="00AD46A0" w:rsidRDefault="002906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updated:</w:t>
      </w:r>
      <w:r w:rsidR="00A35726">
        <w:rPr>
          <w:rFonts w:ascii="Calibri" w:eastAsia="Calibri" w:hAnsi="Calibri" w:cs="Calibri"/>
        </w:rPr>
        <w:t xml:space="preserve"> </w:t>
      </w:r>
      <w:r w:rsidR="00B95B5A">
        <w:rPr>
          <w:rFonts w:ascii="Calibri" w:eastAsia="Calibri" w:hAnsi="Calibri" w:cs="Calibri"/>
        </w:rPr>
        <w:t>December</w:t>
      </w:r>
      <w:r w:rsidR="00A35726">
        <w:rPr>
          <w:rFonts w:ascii="Calibri" w:eastAsia="Calibri" w:hAnsi="Calibri" w:cs="Calibri"/>
        </w:rPr>
        <w:t xml:space="preserve"> </w:t>
      </w:r>
      <w:r w:rsidR="00B95B5A">
        <w:rPr>
          <w:rFonts w:ascii="Calibri" w:eastAsia="Calibri" w:hAnsi="Calibri" w:cs="Calibri"/>
        </w:rPr>
        <w:t>3</w:t>
      </w:r>
      <w:r w:rsidR="00B95B5A">
        <w:rPr>
          <w:rFonts w:ascii="Calibri" w:eastAsia="Calibri" w:hAnsi="Calibri" w:cs="Calibri"/>
          <w:vertAlign w:val="superscript"/>
        </w:rPr>
        <w:t>rd</w:t>
      </w:r>
      <w:bookmarkStart w:id="0" w:name="_GoBack"/>
      <w:bookmarkEnd w:id="0"/>
      <w:r w:rsidR="00A35726">
        <w:rPr>
          <w:rFonts w:ascii="Calibri" w:eastAsia="Calibri" w:hAnsi="Calibri" w:cs="Calibri"/>
        </w:rPr>
        <w:t xml:space="preserve"> 2019</w:t>
      </w:r>
    </w:p>
    <w:p w:rsidR="00AD46A0" w:rsidRDefault="00AD46A0">
      <w:pPr>
        <w:rPr>
          <w:rFonts w:ascii="Calibri" w:eastAsia="Calibri" w:hAnsi="Calibri" w:cs="Calibri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1"/>
        <w:gridCol w:w="9487"/>
      </w:tblGrid>
      <w:tr w:rsidR="00AD46A0">
        <w:tc>
          <w:tcPr>
            <w:tcW w:w="1421" w:type="dxa"/>
          </w:tcPr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S1: Title</w:t>
            </w:r>
          </w:p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&amp; Elevator Pitch/Headline</w:t>
            </w:r>
          </w:p>
        </w:tc>
        <w:tc>
          <w:tcPr>
            <w:tcW w:w="9487" w:type="dxa"/>
          </w:tcPr>
          <w:p w:rsidR="00AD46A0" w:rsidRDefault="00AD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D46A0" w:rsidRDefault="004837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Salvador Borrós, CEO and Founder</w:t>
            </w:r>
          </w:p>
          <w:p w:rsidR="00AD46A0" w:rsidRDefault="00B06AE4" w:rsidP="003B63C6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eading=h.kk89fnmn8shd" w:colFirst="0" w:colLast="0"/>
            <w:bookmarkEnd w:id="2"/>
            <w:r w:rsidRPr="00222BD0">
              <w:rPr>
                <w:rFonts w:ascii="Calibri" w:eastAsia="Calibri" w:hAnsi="Calibri" w:cs="Calibri"/>
                <w:sz w:val="20"/>
                <w:szCs w:val="20"/>
              </w:rPr>
              <w:t xml:space="preserve">Technology to </w:t>
            </w:r>
            <w:r w:rsidR="00222BD0" w:rsidRPr="00222BD0">
              <w:rPr>
                <w:rFonts w:ascii="Calibri" w:eastAsia="Calibri" w:hAnsi="Calibri" w:cs="Calibri"/>
                <w:sz w:val="20"/>
                <w:szCs w:val="20"/>
              </w:rPr>
              <w:t xml:space="preserve">assure. </w:t>
            </w:r>
            <w:r w:rsidR="003B63C6">
              <w:rPr>
                <w:rFonts w:ascii="Calibri" w:eastAsia="Calibri" w:hAnsi="Calibri" w:cs="Calibri"/>
                <w:sz w:val="20"/>
                <w:szCs w:val="20"/>
              </w:rPr>
              <w:t>Tissue integration of implantable materials.</w:t>
            </w:r>
          </w:p>
          <w:p w:rsidR="003B63C6" w:rsidRPr="003B63C6" w:rsidRDefault="003B63C6" w:rsidP="003B63C6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products in developments as strong PoC</w:t>
            </w:r>
          </w:p>
          <w:p w:rsidR="00AD46A0" w:rsidRDefault="00AD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D46A0">
        <w:tc>
          <w:tcPr>
            <w:tcW w:w="1421" w:type="dxa"/>
          </w:tcPr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S2: The problem and who has it</w:t>
            </w:r>
          </w:p>
        </w:tc>
        <w:tc>
          <w:tcPr>
            <w:tcW w:w="9487" w:type="dxa"/>
          </w:tcPr>
          <w:p w:rsidR="00AD46A0" w:rsidRDefault="00F051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Lack of tissue integration of implantable materials</w:t>
            </w:r>
          </w:p>
          <w:p w:rsidR="00AD46A0" w:rsidRPr="00A11EB8" w:rsidRDefault="002962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PEEk new material for dental implants </w:t>
            </w:r>
            <w:r w:rsidR="00A11EB8">
              <w:rPr>
                <w:rFonts w:ascii="Calibri" w:eastAsia="Calibri" w:hAnsi="Calibri" w:cs="Calibri"/>
                <w:sz w:val="20"/>
                <w:szCs w:val="20"/>
              </w:rPr>
              <w:t>poor tissue integration</w:t>
            </w:r>
          </w:p>
          <w:p w:rsidR="00A11EB8" w:rsidRDefault="00A11E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Osteoartritis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a global growing disease related to </w:t>
            </w:r>
            <w:r w:rsidR="004C32D6">
              <w:rPr>
                <w:rFonts w:ascii="Calibri" w:eastAsia="Calibri" w:hAnsi="Calibri" w:cs="Calibri"/>
                <w:sz w:val="20"/>
                <w:szCs w:val="20"/>
              </w:rPr>
              <w:t>elderly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people. No solution</w:t>
            </w:r>
            <w:r w:rsidR="004C32D6">
              <w:rPr>
                <w:rFonts w:ascii="Calibri" w:eastAsia="Calibri" w:hAnsi="Calibri" w:cs="Calibri"/>
                <w:sz w:val="20"/>
                <w:szCs w:val="20"/>
              </w:rPr>
              <w:t xml:space="preserve"> in a </w:t>
            </w:r>
            <w:proofErr w:type="gramStart"/>
            <w:r w:rsidR="004C32D6">
              <w:rPr>
                <w:rFonts w:ascii="Calibri" w:eastAsia="Calibri" w:hAnsi="Calibri" w:cs="Calibri"/>
                <w:sz w:val="20"/>
                <w:szCs w:val="20"/>
              </w:rPr>
              <w:t>short term</w:t>
            </w:r>
            <w:proofErr w:type="gramEnd"/>
            <w:r w:rsidR="00AD1552">
              <w:rPr>
                <w:rFonts w:ascii="Calibri" w:eastAsia="Calibri" w:hAnsi="Calibri" w:cs="Calibri"/>
                <w:sz w:val="20"/>
                <w:szCs w:val="20"/>
              </w:rPr>
              <w:t xml:space="preserve"> perspective</w:t>
            </w:r>
          </w:p>
          <w:p w:rsidR="00AD46A0" w:rsidRDefault="00AD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D46A0" w:rsidRDefault="00AD46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46A0">
        <w:tc>
          <w:tcPr>
            <w:tcW w:w="1421" w:type="dxa"/>
          </w:tcPr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S3: The solution </w:t>
            </w:r>
          </w:p>
        </w:tc>
        <w:tc>
          <w:tcPr>
            <w:tcW w:w="9487" w:type="dxa"/>
          </w:tcPr>
          <w:p w:rsidR="00AD46A0" w:rsidRDefault="00AD15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Biogelics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technology: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Propiertary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7772E">
              <w:rPr>
                <w:rFonts w:ascii="Calibri" w:eastAsia="Calibri" w:hAnsi="Calibri" w:cs="Calibri"/>
                <w:sz w:val="20"/>
                <w:szCs w:val="20"/>
              </w:rPr>
              <w:t>tissue friendly hydrogel attachable to any implantable material</w:t>
            </w:r>
          </w:p>
          <w:p w:rsidR="00AD46A0" w:rsidRPr="00AC2ADC" w:rsidRDefault="00B83D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General use (almost no limitation)</w:t>
            </w:r>
          </w:p>
          <w:p w:rsidR="00AC2ADC" w:rsidRDefault="004A53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developed in solutions on less regulated application</w:t>
            </w:r>
          </w:p>
          <w:p w:rsidR="00AD46A0" w:rsidRDefault="00AD46A0" w:rsidP="0059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D46A0">
        <w:tc>
          <w:tcPr>
            <w:tcW w:w="1421" w:type="dxa"/>
          </w:tcPr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S4: Product (how it addresses the problem)</w:t>
            </w:r>
          </w:p>
        </w:tc>
        <w:tc>
          <w:tcPr>
            <w:tcW w:w="9487" w:type="dxa"/>
          </w:tcPr>
          <w:p w:rsidR="00AD46A0" w:rsidRDefault="00B83D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product </w:t>
            </w:r>
            <w:r w:rsidR="003268C1"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 w:rsidR="00A33234">
              <w:rPr>
                <w:rFonts w:ascii="Calibri" w:eastAsia="Calibri" w:hAnsi="Calibri" w:cs="Calibri"/>
                <w:sz w:val="20"/>
                <w:szCs w:val="20"/>
              </w:rPr>
              <w:t>maxillofacial</w:t>
            </w:r>
            <w:r w:rsidR="003268C1">
              <w:rPr>
                <w:rFonts w:ascii="Calibri" w:eastAsia="Calibri" w:hAnsi="Calibri" w:cs="Calibri"/>
                <w:sz w:val="20"/>
                <w:szCs w:val="20"/>
              </w:rPr>
              <w:t xml:space="preserve"> applications</w:t>
            </w:r>
          </w:p>
          <w:p w:rsidR="00AD46A0" w:rsidRDefault="003268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360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Building Strong collaborations with research Hospitals and Universities for developing </w:t>
            </w:r>
            <w:proofErr w:type="spellStart"/>
            <w:r w:rsidR="001360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osteoartitritis</w:t>
            </w:r>
            <w:proofErr w:type="spellEnd"/>
            <w:r w:rsidR="001360E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application. Funded through competitive projects</w:t>
            </w:r>
          </w:p>
          <w:p w:rsidR="00AD46A0" w:rsidRDefault="00E215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="00B22C2C">
              <w:rPr>
                <w:rFonts w:ascii="Calibri" w:eastAsia="Calibri" w:hAnsi="Calibri" w:cs="Calibri"/>
                <w:sz w:val="20"/>
                <w:szCs w:val="20"/>
              </w:rPr>
              <w:t>ydrogel materials are already regul</w:t>
            </w:r>
            <w:r w:rsidR="009A5F5B">
              <w:rPr>
                <w:rFonts w:ascii="Calibri" w:eastAsia="Calibri" w:hAnsi="Calibri" w:cs="Calibri"/>
                <w:sz w:val="20"/>
                <w:szCs w:val="20"/>
              </w:rPr>
              <w:t xml:space="preserve">atory </w:t>
            </w:r>
            <w:r w:rsidR="00B22C2C">
              <w:rPr>
                <w:rFonts w:ascii="Calibri" w:eastAsia="Calibri" w:hAnsi="Calibri" w:cs="Calibri"/>
                <w:sz w:val="20"/>
                <w:szCs w:val="20"/>
              </w:rPr>
              <w:t>approved</w:t>
            </w:r>
          </w:p>
          <w:p w:rsidR="00AD46A0" w:rsidRDefault="00AD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D46A0">
        <w:tc>
          <w:tcPr>
            <w:tcW w:w="1421" w:type="dxa"/>
          </w:tcPr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S5: Technology</w:t>
            </w:r>
          </w:p>
        </w:tc>
        <w:tc>
          <w:tcPr>
            <w:tcW w:w="9487" w:type="dxa"/>
          </w:tcPr>
          <w:p w:rsidR="00AD46A0" w:rsidRDefault="009A5F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Surface </w:t>
            </w:r>
            <w:r w:rsidR="005160F2">
              <w:rPr>
                <w:rFonts w:ascii="Calibri" w:eastAsia="Calibri" w:hAnsi="Calibri" w:cs="Calibri"/>
                <w:sz w:val="20"/>
                <w:szCs w:val="20"/>
              </w:rPr>
              <w:t>modification tecnology able to be applied to any materials (even</w:t>
            </w:r>
            <w:r w:rsidR="0030682E"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r w:rsidR="005160F2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="004F2AF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60F2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proofErr w:type="spellStart"/>
            <w:r w:rsidR="005160F2">
              <w:rPr>
                <w:rFonts w:ascii="Calibri" w:eastAsia="Calibri" w:hAnsi="Calibri" w:cs="Calibri"/>
                <w:sz w:val="20"/>
                <w:szCs w:val="20"/>
              </w:rPr>
              <w:t>unsticky</w:t>
            </w:r>
            <w:proofErr w:type="spellEnd"/>
            <w:r w:rsidR="005160F2">
              <w:rPr>
                <w:rFonts w:ascii="Calibri" w:eastAsia="Calibri" w:hAnsi="Calibri" w:cs="Calibri"/>
                <w:sz w:val="20"/>
                <w:szCs w:val="20"/>
              </w:rPr>
              <w:t xml:space="preserve"> materials as </w:t>
            </w:r>
            <w:r w:rsidR="0030682E">
              <w:rPr>
                <w:rFonts w:ascii="Calibri" w:eastAsia="Calibri" w:hAnsi="Calibri" w:cs="Calibri"/>
                <w:sz w:val="20"/>
                <w:szCs w:val="20"/>
              </w:rPr>
              <w:t>Teflon®)</w:t>
            </w:r>
          </w:p>
          <w:p w:rsidR="00AD46A0" w:rsidRDefault="00EB2E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Hydrogel</w:t>
            </w:r>
            <w:r w:rsidR="007A5A76">
              <w:rPr>
                <w:rFonts w:ascii="Calibri" w:eastAsia="Calibri" w:hAnsi="Calibri" w:cs="Calibri"/>
                <w:sz w:val="20"/>
                <w:szCs w:val="20"/>
              </w:rPr>
              <w:t xml:space="preserve"> very cell friendly. Test</w:t>
            </w:r>
            <w:r w:rsidR="00BD6F8E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="007A5A76">
              <w:rPr>
                <w:rFonts w:ascii="Calibri" w:eastAsia="Calibri" w:hAnsi="Calibri" w:cs="Calibri"/>
                <w:sz w:val="20"/>
                <w:szCs w:val="20"/>
              </w:rPr>
              <w:t xml:space="preserve"> with </w:t>
            </w:r>
            <w:r w:rsidR="00B27EE1">
              <w:rPr>
                <w:rFonts w:ascii="Calibri" w:eastAsia="Calibri" w:hAnsi="Calibri" w:cs="Calibri"/>
                <w:sz w:val="20"/>
                <w:szCs w:val="20"/>
              </w:rPr>
              <w:t xml:space="preserve">different cell lines less prone to growth (i.e. </w:t>
            </w:r>
            <w:proofErr w:type="spellStart"/>
            <w:r w:rsidR="00B27EE1">
              <w:rPr>
                <w:rFonts w:ascii="Calibri" w:eastAsia="Calibri" w:hAnsi="Calibri" w:cs="Calibri"/>
                <w:sz w:val="20"/>
                <w:szCs w:val="20"/>
              </w:rPr>
              <w:t>condrocites</w:t>
            </w:r>
            <w:proofErr w:type="spellEnd"/>
            <w:r w:rsidR="00B27EE1">
              <w:rPr>
                <w:rFonts w:ascii="Calibri" w:eastAsia="Calibri" w:hAnsi="Calibri" w:cs="Calibri"/>
                <w:sz w:val="20"/>
                <w:szCs w:val="20"/>
              </w:rPr>
              <w:t>, fibroblasts)</w:t>
            </w:r>
          </w:p>
          <w:p w:rsidR="00AD46A0" w:rsidRDefault="00A925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Adaptability</w:t>
            </w:r>
          </w:p>
          <w:p w:rsidR="00AD46A0" w:rsidRDefault="00AD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D46A0">
        <w:tc>
          <w:tcPr>
            <w:tcW w:w="1421" w:type="dxa"/>
          </w:tcPr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S6: </w:t>
            </w:r>
          </w:p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Competing approaches</w:t>
            </w:r>
          </w:p>
        </w:tc>
        <w:tc>
          <w:tcPr>
            <w:tcW w:w="9487" w:type="dxa"/>
          </w:tcPr>
          <w:p w:rsidR="00AD46A0" w:rsidRDefault="009869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Technologies </w:t>
            </w:r>
            <w:r w:rsidR="00E974A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946A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tailoring</w:t>
            </w:r>
            <w:r w:rsidR="00E974A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hydrophilicity o</w:t>
            </w:r>
            <w:r w:rsidR="00573F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="00E974A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plastics materials</w:t>
            </w:r>
          </w:p>
          <w:p w:rsidR="00AD46A0" w:rsidRDefault="00573F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Surface technologies </w:t>
            </w:r>
            <w:r w:rsidR="00422A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improve osteointegration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 titanium metals. Very focused on specific tissues and materials</w:t>
            </w:r>
          </w:p>
          <w:p w:rsidR="00AD46A0" w:rsidRDefault="00422A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Few important players with specific </w:t>
            </w:r>
            <w:proofErr w:type="spellStart"/>
            <w:r w:rsidR="000B08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osteoartitris</w:t>
            </w:r>
            <w:proofErr w:type="spellEnd"/>
            <w:r w:rsidR="000B08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applications but no good solution</w:t>
            </w:r>
          </w:p>
          <w:p w:rsidR="00AD46A0" w:rsidRDefault="00AD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D46A0">
        <w:tc>
          <w:tcPr>
            <w:tcW w:w="1421" w:type="dxa"/>
          </w:tcPr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S7:</w:t>
            </w:r>
          </w:p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Traction</w:t>
            </w:r>
          </w:p>
        </w:tc>
        <w:tc>
          <w:tcPr>
            <w:tcW w:w="9487" w:type="dxa"/>
          </w:tcPr>
          <w:p w:rsidR="00AD46A0" w:rsidRDefault="00DA43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Short term </w:t>
            </w:r>
            <w:r w:rsidR="00EB2E5E">
              <w:rPr>
                <w:rFonts w:ascii="Calibri" w:eastAsia="Calibri" w:hAnsi="Calibri" w:cs="Calibri"/>
                <w:sz w:val="20"/>
                <w:szCs w:val="20"/>
              </w:rPr>
              <w:t xml:space="preserve">we will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focus </w:t>
            </w:r>
            <w:r w:rsidR="00EB2E5E"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dental applications</w:t>
            </w:r>
          </w:p>
          <w:p w:rsidR="00AD46A0" w:rsidRDefault="002906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99461E">
              <w:rPr>
                <w:rFonts w:ascii="Calibri" w:eastAsia="Calibri" w:hAnsi="Calibri" w:cs="Calibri"/>
                <w:sz w:val="20"/>
                <w:szCs w:val="20"/>
              </w:rPr>
              <w:t>egotiation with dental clinics</w:t>
            </w:r>
          </w:p>
          <w:p w:rsidR="00AD46A0" w:rsidRDefault="009946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Research collaborations with KOL for long term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osteoartritis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application development</w:t>
            </w:r>
          </w:p>
          <w:p w:rsidR="00AD46A0" w:rsidRDefault="00AD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D46A0">
        <w:tc>
          <w:tcPr>
            <w:tcW w:w="1421" w:type="dxa"/>
          </w:tcPr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S8:</w:t>
            </w:r>
          </w:p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</w:p>
        </w:tc>
        <w:tc>
          <w:tcPr>
            <w:tcW w:w="9487" w:type="dxa"/>
          </w:tcPr>
          <w:p w:rsidR="00AD46A0" w:rsidRDefault="002906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Strong Advisors</w:t>
            </w:r>
          </w:p>
          <w:p w:rsidR="00AD46A0" w:rsidRDefault="002906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Strong</w:t>
            </w:r>
            <w:r w:rsidR="0054449D">
              <w:rPr>
                <w:rFonts w:ascii="Calibri" w:eastAsia="Calibri" w:hAnsi="Calibri" w:cs="Calibri"/>
                <w:sz w:val="20"/>
                <w:szCs w:val="20"/>
              </w:rPr>
              <w:t xml:space="preserve"> Research team</w:t>
            </w:r>
          </w:p>
          <w:p w:rsidR="00AD46A0" w:rsidRDefault="005444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 to improve management team</w:t>
            </w:r>
          </w:p>
          <w:p w:rsidR="004F2AF5" w:rsidRDefault="004F2A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Interest from different Accelerator Program: Interim CEO</w:t>
            </w:r>
          </w:p>
          <w:p w:rsidR="00AD46A0" w:rsidRDefault="00AD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D46A0">
        <w:tc>
          <w:tcPr>
            <w:tcW w:w="1421" w:type="dxa"/>
          </w:tcPr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S9:</w:t>
            </w:r>
          </w:p>
          <w:p w:rsidR="00AD46A0" w:rsidRDefault="002906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Closing</w:t>
            </w:r>
          </w:p>
        </w:tc>
        <w:tc>
          <w:tcPr>
            <w:tcW w:w="9487" w:type="dxa"/>
          </w:tcPr>
          <w:p w:rsidR="00AD46A0" w:rsidRDefault="002906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Raising seed round</w:t>
            </w:r>
          </w:p>
          <w:p w:rsidR="00AD46A0" w:rsidRPr="0087684F" w:rsidRDefault="0002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Bussines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Canvas developed</w:t>
            </w:r>
          </w:p>
          <w:p w:rsidR="0087684F" w:rsidRDefault="008768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vitro and prototype development done</w:t>
            </w:r>
          </w:p>
          <w:p w:rsidR="00AD46A0" w:rsidRDefault="00AD46A0" w:rsidP="004F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D46A0" w:rsidRDefault="00AD46A0">
      <w:pPr>
        <w:rPr>
          <w:rFonts w:ascii="Calibri" w:eastAsia="Calibri" w:hAnsi="Calibri" w:cs="Calibri"/>
          <w:sz w:val="20"/>
          <w:szCs w:val="20"/>
        </w:rPr>
      </w:pPr>
    </w:p>
    <w:sectPr w:rsidR="00AD46A0">
      <w:pgSz w:w="12240" w:h="15840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79A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A0"/>
    <w:rsid w:val="00020FD6"/>
    <w:rsid w:val="000B08E7"/>
    <w:rsid w:val="001360EC"/>
    <w:rsid w:val="00222BD0"/>
    <w:rsid w:val="0029068F"/>
    <w:rsid w:val="002962AF"/>
    <w:rsid w:val="0030682E"/>
    <w:rsid w:val="003268C1"/>
    <w:rsid w:val="003B63C6"/>
    <w:rsid w:val="00422AF7"/>
    <w:rsid w:val="0048373C"/>
    <w:rsid w:val="004A53AF"/>
    <w:rsid w:val="004C32D6"/>
    <w:rsid w:val="004F2AF5"/>
    <w:rsid w:val="005160F2"/>
    <w:rsid w:val="0054449D"/>
    <w:rsid w:val="00573FCD"/>
    <w:rsid w:val="00592A9B"/>
    <w:rsid w:val="007A5A76"/>
    <w:rsid w:val="0087684F"/>
    <w:rsid w:val="00946AB5"/>
    <w:rsid w:val="00986977"/>
    <w:rsid w:val="0099461E"/>
    <w:rsid w:val="009A5F5B"/>
    <w:rsid w:val="00A11EB8"/>
    <w:rsid w:val="00A33234"/>
    <w:rsid w:val="00A35726"/>
    <w:rsid w:val="00A827E8"/>
    <w:rsid w:val="00A92590"/>
    <w:rsid w:val="00A9717A"/>
    <w:rsid w:val="00AC2ADC"/>
    <w:rsid w:val="00AD1552"/>
    <w:rsid w:val="00AD46A0"/>
    <w:rsid w:val="00B06AE4"/>
    <w:rsid w:val="00B22C2C"/>
    <w:rsid w:val="00B27EE1"/>
    <w:rsid w:val="00B7772E"/>
    <w:rsid w:val="00B83DD4"/>
    <w:rsid w:val="00B95B5A"/>
    <w:rsid w:val="00BD6F8E"/>
    <w:rsid w:val="00DA4399"/>
    <w:rsid w:val="00E21574"/>
    <w:rsid w:val="00E974A8"/>
    <w:rsid w:val="00EB2E5E"/>
    <w:rsid w:val="00F051A6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B0BA4"/>
  <w15:docId w15:val="{A9DCAEF5-968E-BB42-BDB5-72A5A40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96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5C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xfrRWwqIcrR+ZzOUOrUZUDGXg==">AMUW2mW8rY+RFqtQSwHfWiKdylHwrQMyacH2ldjRFZDUSlM/H/pIU3MFn9mPpXi8BgCRXk2dBziWbVZsp+a7nHurPv4IllhToeOfFoXAgLgxMveBRmUlPXfo5TRlbEWMz466KQ3M3utK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Gray</dc:creator>
  <cp:lastModifiedBy>Salvador Borrós</cp:lastModifiedBy>
  <cp:revision>3</cp:revision>
  <dcterms:created xsi:type="dcterms:W3CDTF">2019-12-04T13:45:00Z</dcterms:created>
  <dcterms:modified xsi:type="dcterms:W3CDTF">2019-12-04T13:46:00Z</dcterms:modified>
</cp:coreProperties>
</file>