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F3" w:rsidRDefault="00C656F3" w:rsidP="00C656F3">
      <w:r>
        <w:t>IMPACT STATEMENT (1 min., 80 words)</w:t>
      </w:r>
    </w:p>
    <w:p w:rsidR="00C656F3" w:rsidRDefault="00C656F3" w:rsidP="00C656F3"/>
    <w:p w:rsidR="00C656F3" w:rsidRDefault="00C656F3" w:rsidP="00C656F3">
      <w:r>
        <w:t xml:space="preserve">Almost 80% of marine species are still to discover and with them maybe the cure of many diseases. Mainly because the detection of key species in aquatic ecosystems is tedious, conditioned, biased and imprecise. Specially, those that are in low densities (endangered species or early stages of biological invasions) or when they are difficult to sample (pathogens or elusive species). Ecohydros offers a highly sensitive, non-invasive method based on </w:t>
      </w:r>
      <w:proofErr w:type="spellStart"/>
      <w:proofErr w:type="gramStart"/>
      <w:r>
        <w:t>eDNA</w:t>
      </w:r>
      <w:proofErr w:type="spellEnd"/>
      <w:proofErr w:type="gramEnd"/>
      <w:r>
        <w:t xml:space="preserve"> that will allow to detect the unseen in aquatic ecosystems.</w:t>
      </w:r>
    </w:p>
    <w:p w:rsidR="002855FD" w:rsidRDefault="002855FD">
      <w:bookmarkStart w:id="0" w:name="_GoBack"/>
      <w:bookmarkEnd w:id="0"/>
    </w:p>
    <w:sectPr w:rsidR="002855FD" w:rsidSect="00066B3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F3"/>
    <w:rsid w:val="00066B3D"/>
    <w:rsid w:val="002855FD"/>
    <w:rsid w:val="00C656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D9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F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F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468</Characters>
  <Application>Microsoft Macintosh Word</Application>
  <DocSecurity>0</DocSecurity>
  <Lines>3</Lines>
  <Paragraphs>1</Paragraphs>
  <ScaleCrop>false</ScaleCrop>
  <Company>Uniovi</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Miralles Lopez</dc:creator>
  <cp:keywords/>
  <dc:description/>
  <cp:lastModifiedBy>Laura Miralles Lopez</cp:lastModifiedBy>
  <cp:revision>1</cp:revision>
  <dcterms:created xsi:type="dcterms:W3CDTF">2019-12-03T08:33:00Z</dcterms:created>
  <dcterms:modified xsi:type="dcterms:W3CDTF">2019-12-03T08:35:00Z</dcterms:modified>
</cp:coreProperties>
</file>