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FBCD" w14:textId="42777AB7" w:rsid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 w:rsidRPr="00B1435C">
        <w:rPr>
          <w:rFonts w:asciiTheme="majorHAnsi" w:hAnsiTheme="majorHAnsi" w:cs="Calibri Light"/>
          <w:i/>
          <w:color w:val="3366FF"/>
          <w:sz w:val="20"/>
        </w:rPr>
        <w:t>Note:</w:t>
      </w:r>
      <w:r>
        <w:rPr>
          <w:rFonts w:asciiTheme="majorHAnsi" w:hAnsiTheme="majorHAnsi" w:cs="Calibri Light"/>
          <w:i/>
          <w:color w:val="3366FF"/>
          <w:sz w:val="20"/>
        </w:rPr>
        <w:tab/>
      </w:r>
      <w:r w:rsidRPr="00B1435C">
        <w:rPr>
          <w:rFonts w:asciiTheme="majorHAnsi" w:hAnsiTheme="majorHAnsi" w:cs="Calibri Light"/>
          <w:i/>
          <w:color w:val="3366FF"/>
          <w:sz w:val="20"/>
        </w:rPr>
        <w:t xml:space="preserve"> </w:t>
      </w:r>
      <w:bookmarkStart w:id="0" w:name="_GoBack"/>
      <w:bookmarkEnd w:id="0"/>
      <w:r w:rsidRPr="00B1435C">
        <w:rPr>
          <w:rFonts w:asciiTheme="majorHAnsi" w:hAnsiTheme="majorHAnsi" w:cs="Calibri Light"/>
          <w:i/>
          <w:color w:val="3366FF"/>
          <w:sz w:val="20"/>
        </w:rPr>
        <w:t>Guidelines for completing this</w:t>
      </w:r>
      <w:r>
        <w:rPr>
          <w:rFonts w:asciiTheme="majorHAnsi" w:hAnsiTheme="majorHAnsi" w:cs="Calibri Light"/>
          <w:i/>
          <w:color w:val="3366FF"/>
          <w:sz w:val="20"/>
        </w:rPr>
        <w:t xml:space="preserve"> storyline</w:t>
      </w:r>
      <w:r w:rsidRPr="00B1435C">
        <w:rPr>
          <w:rFonts w:asciiTheme="majorHAnsi" w:hAnsiTheme="majorHAnsi" w:cs="Calibri Light"/>
          <w:i/>
          <w:color w:val="3366FF"/>
          <w:sz w:val="20"/>
        </w:rPr>
        <w:t xml:space="preserve"> can be found in PDeck_Guidelines.pptx</w:t>
      </w:r>
    </w:p>
    <w:p w14:paraId="217233C6" w14:textId="6A11685A" w:rsid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ab/>
        <w:t xml:space="preserve">S1, S2, … refer to slide 1, slide 2, … in the </w:t>
      </w:r>
      <w:proofErr w:type="spellStart"/>
      <w:r>
        <w:rPr>
          <w:rFonts w:asciiTheme="majorHAnsi" w:hAnsiTheme="majorHAnsi" w:cs="Calibri Light"/>
          <w:i/>
          <w:color w:val="3366FF"/>
          <w:sz w:val="20"/>
        </w:rPr>
        <w:t>PDeck</w:t>
      </w:r>
      <w:proofErr w:type="spellEnd"/>
      <w:r>
        <w:rPr>
          <w:rFonts w:asciiTheme="majorHAnsi" w:hAnsiTheme="majorHAnsi" w:cs="Calibri Light"/>
          <w:i/>
          <w:color w:val="3366FF"/>
          <w:sz w:val="20"/>
        </w:rPr>
        <w:t xml:space="preserve"> Guidelines</w:t>
      </w:r>
    </w:p>
    <w:p w14:paraId="5D9D383B" w14:textId="143B2A1B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ab/>
        <w:t>Include 3 bullets (&lt; 30 words total) per table entry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288E8B53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</w:p>
    <w:p w14:paraId="33FC4605" w14:textId="77777777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229"/>
        <w:gridCol w:w="9679"/>
      </w:tblGrid>
      <w:tr w:rsidR="0096676C" w:rsidRPr="0096676C" w14:paraId="77036F0A" w14:textId="77777777" w:rsidTr="005043DE">
        <w:tc>
          <w:tcPr>
            <w:tcW w:w="1229" w:type="dxa"/>
          </w:tcPr>
          <w:p w14:paraId="3ADBD440" w14:textId="77777777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Title/Pitch</w:t>
            </w:r>
          </w:p>
        </w:tc>
        <w:tc>
          <w:tcPr>
            <w:tcW w:w="9679" w:type="dxa"/>
          </w:tcPr>
          <w:p w14:paraId="648F4525" w14:textId="48F24C6C" w:rsidR="0096676C" w:rsidRDefault="00BE3F55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Pitch/Impact statement:</w:t>
            </w:r>
          </w:p>
          <w:p w14:paraId="1E6A81D4" w14:textId="614C58AA" w:rsidR="00BE3F55" w:rsidRPr="0096676C" w:rsidRDefault="00BE3F55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info:</w:t>
            </w:r>
          </w:p>
        </w:tc>
      </w:tr>
      <w:tr w:rsidR="0096676C" w:rsidRPr="0096676C" w14:paraId="078C0C14" w14:textId="77777777" w:rsidTr="005043DE">
        <w:tc>
          <w:tcPr>
            <w:tcW w:w="1229" w:type="dxa"/>
          </w:tcPr>
          <w:p w14:paraId="59C7C858" w14:textId="675C76F4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 and who has it:</w:t>
            </w:r>
          </w:p>
        </w:tc>
        <w:tc>
          <w:tcPr>
            <w:tcW w:w="9679" w:type="dxa"/>
          </w:tcPr>
          <w:p w14:paraId="605DBF98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4C578D97" w14:textId="77777777" w:rsidTr="005043DE">
        <w:tc>
          <w:tcPr>
            <w:tcW w:w="1229" w:type="dxa"/>
          </w:tcPr>
          <w:p w14:paraId="22B81749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S3: The solution and the value proposition</w:t>
            </w:r>
          </w:p>
        </w:tc>
        <w:tc>
          <w:tcPr>
            <w:tcW w:w="9679" w:type="dxa"/>
          </w:tcPr>
          <w:p w14:paraId="0B6211F5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D42EE3D" w14:textId="77777777" w:rsidTr="005043DE">
        <w:tc>
          <w:tcPr>
            <w:tcW w:w="1229" w:type="dxa"/>
          </w:tcPr>
          <w:p w14:paraId="55DFAC6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00E6B1E2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D61EB0F" w14:textId="77777777" w:rsidTr="005043DE">
        <w:tc>
          <w:tcPr>
            <w:tcW w:w="1229" w:type="dxa"/>
          </w:tcPr>
          <w:p w14:paraId="7BBA6A68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399111BA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5043DE">
        <w:tc>
          <w:tcPr>
            <w:tcW w:w="1229" w:type="dxa"/>
          </w:tcPr>
          <w:p w14:paraId="008353C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Market</w:t>
            </w:r>
          </w:p>
        </w:tc>
        <w:tc>
          <w:tcPr>
            <w:tcW w:w="9679" w:type="dxa"/>
          </w:tcPr>
          <w:p w14:paraId="361F3039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4FA4B46" w14:textId="77777777" w:rsidTr="005043DE">
        <w:tc>
          <w:tcPr>
            <w:tcW w:w="1229" w:type="dxa"/>
          </w:tcPr>
          <w:p w14:paraId="750D609F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S7: Competition</w:t>
            </w:r>
          </w:p>
        </w:tc>
        <w:tc>
          <w:tcPr>
            <w:tcW w:w="9679" w:type="dxa"/>
          </w:tcPr>
          <w:p w14:paraId="1D40AB5A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795DE66E" w14:textId="77777777" w:rsidTr="005043DE">
        <w:tc>
          <w:tcPr>
            <w:tcW w:w="1229" w:type="dxa"/>
          </w:tcPr>
          <w:p w14:paraId="2126A362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S8: </w:t>
            </w:r>
          </w:p>
          <w:p w14:paraId="6256B01B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Model</w:t>
            </w:r>
          </w:p>
        </w:tc>
        <w:tc>
          <w:tcPr>
            <w:tcW w:w="9679" w:type="dxa"/>
          </w:tcPr>
          <w:p w14:paraId="32AEDCEB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63DD564" w14:textId="77777777" w:rsidTr="005043DE">
        <w:tc>
          <w:tcPr>
            <w:tcW w:w="1229" w:type="dxa"/>
          </w:tcPr>
          <w:p w14:paraId="225DF99B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S9:</w:t>
            </w:r>
          </w:p>
          <w:p w14:paraId="0A3D7BAA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73BDDFC1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CB7815C" w14:textId="77777777" w:rsidTr="005043DE">
        <w:tc>
          <w:tcPr>
            <w:tcW w:w="1229" w:type="dxa"/>
          </w:tcPr>
          <w:p w14:paraId="1D3034E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S10: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6D3F33EA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32D55A5" w14:textId="77777777" w:rsidTr="005043DE">
        <w:tc>
          <w:tcPr>
            <w:tcW w:w="1229" w:type="dxa"/>
          </w:tcPr>
          <w:p w14:paraId="16EA68E3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S11:</w:t>
            </w:r>
          </w:p>
          <w:p w14:paraId="39C6845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since kickoff</w:t>
            </w:r>
          </w:p>
        </w:tc>
        <w:tc>
          <w:tcPr>
            <w:tcW w:w="9679" w:type="dxa"/>
          </w:tcPr>
          <w:p w14:paraId="0FD0AA98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7A269FE4" w14:textId="77777777" w:rsidTr="005043DE">
        <w:tc>
          <w:tcPr>
            <w:tcW w:w="1229" w:type="dxa"/>
          </w:tcPr>
          <w:p w14:paraId="0D3B7F46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S12:</w:t>
            </w:r>
          </w:p>
          <w:p w14:paraId="3E8E5C39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do you need?</w:t>
            </w:r>
          </w:p>
        </w:tc>
        <w:tc>
          <w:tcPr>
            <w:tcW w:w="9679" w:type="dxa"/>
          </w:tcPr>
          <w:p w14:paraId="7674CE98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FB374F0" w14:textId="77777777" w:rsidTr="005043DE">
        <w:tc>
          <w:tcPr>
            <w:tcW w:w="1229" w:type="dxa"/>
          </w:tcPr>
          <w:p w14:paraId="36D0E5A4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S13:</w:t>
            </w:r>
          </w:p>
          <w:p w14:paraId="07068924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20C7E546" w14:textId="77777777" w:rsidR="0096676C" w:rsidRPr="0096676C" w:rsidRDefault="0096676C" w:rsidP="009667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6C"/>
    <w:rsid w:val="000C0396"/>
    <w:rsid w:val="005043DE"/>
    <w:rsid w:val="0096676C"/>
    <w:rsid w:val="00AD36D4"/>
    <w:rsid w:val="00B1435C"/>
    <w:rsid w:val="00B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AF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Martha Gray</cp:lastModifiedBy>
  <cp:revision>5</cp:revision>
  <dcterms:created xsi:type="dcterms:W3CDTF">2018-07-18T00:10:00Z</dcterms:created>
  <dcterms:modified xsi:type="dcterms:W3CDTF">2018-07-21T04:01:00Z</dcterms:modified>
</cp:coreProperties>
</file>