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D7C1" w14:textId="77777777" w:rsidR="00421442" w:rsidRDefault="004214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1442" w14:paraId="4F3D4EC6" w14:textId="77777777" w:rsidTr="00421442">
        <w:tc>
          <w:tcPr>
            <w:tcW w:w="3116" w:type="dxa"/>
          </w:tcPr>
          <w:p w14:paraId="6FC63E1C" w14:textId="01B36ED6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br/>
              <w:t>CATEGORIES</w:t>
            </w:r>
          </w:p>
          <w:p w14:paraId="7A4CE835" w14:textId="479665A5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D08F87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37533E9" w14:textId="7A6AD5AF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KEY ELEMENTS AND ASSUMPTIONS</w:t>
            </w:r>
          </w:p>
        </w:tc>
        <w:tc>
          <w:tcPr>
            <w:tcW w:w="3117" w:type="dxa"/>
          </w:tcPr>
          <w:p w14:paraId="2A669FB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25558D1" w14:textId="05A2D8C1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HYPOTHESIS</w:t>
            </w:r>
          </w:p>
        </w:tc>
      </w:tr>
      <w:tr w:rsidR="00421442" w14:paraId="0DDD4B5C" w14:textId="77777777" w:rsidTr="00421442">
        <w:tc>
          <w:tcPr>
            <w:tcW w:w="3116" w:type="dxa"/>
          </w:tcPr>
          <w:p w14:paraId="12A6AF2C" w14:textId="77777777" w:rsidR="00421442" w:rsidRDefault="00421442">
            <w:r>
              <w:t>Business/Market</w:t>
            </w:r>
            <w:r>
              <w:br/>
            </w:r>
          </w:p>
          <w:p w14:paraId="2E824D1F" w14:textId="759FE87B" w:rsidR="00421442" w:rsidRDefault="00421442"/>
        </w:tc>
        <w:tc>
          <w:tcPr>
            <w:tcW w:w="3117" w:type="dxa"/>
          </w:tcPr>
          <w:p w14:paraId="57D5637F" w14:textId="75B13D4F" w:rsidR="00421442" w:rsidRDefault="00DF367C">
            <w:r>
              <w:t>Once pregnant women realized that there is a risk for the baby, it would be a relevant need</w:t>
            </w:r>
          </w:p>
        </w:tc>
        <w:tc>
          <w:tcPr>
            <w:tcW w:w="3117" w:type="dxa"/>
          </w:tcPr>
          <w:p w14:paraId="3056D2AF" w14:textId="72C0C34B" w:rsidR="00421442" w:rsidRDefault="00DF367C">
            <w:r>
              <w:t>Pregnant women will buy FT4 test over the counter</w:t>
            </w:r>
          </w:p>
        </w:tc>
      </w:tr>
      <w:tr w:rsidR="00421442" w14:paraId="051193CC" w14:textId="77777777" w:rsidTr="00421442">
        <w:tc>
          <w:tcPr>
            <w:tcW w:w="3116" w:type="dxa"/>
          </w:tcPr>
          <w:p w14:paraId="5C0565B6" w14:textId="4A008942" w:rsidR="00421442" w:rsidRDefault="00421442">
            <w:r>
              <w:t>Technology</w:t>
            </w:r>
          </w:p>
          <w:p w14:paraId="13C8215E" w14:textId="77777777" w:rsidR="00421442" w:rsidRDefault="00421442"/>
          <w:p w14:paraId="7E03DDB7" w14:textId="1F9AE176" w:rsidR="00421442" w:rsidRDefault="00421442"/>
        </w:tc>
        <w:tc>
          <w:tcPr>
            <w:tcW w:w="3117" w:type="dxa"/>
          </w:tcPr>
          <w:p w14:paraId="755DA2DF" w14:textId="5232EBE9" w:rsidR="008D6A05" w:rsidRDefault="00E05D48">
            <w:r>
              <w:t xml:space="preserve">We can measure </w:t>
            </w:r>
            <w:r w:rsidR="00683233">
              <w:t xml:space="preserve">T4 </w:t>
            </w:r>
            <w:r>
              <w:t>in urine samples</w:t>
            </w:r>
          </w:p>
        </w:tc>
        <w:tc>
          <w:tcPr>
            <w:tcW w:w="3117" w:type="dxa"/>
          </w:tcPr>
          <w:p w14:paraId="243E4CB5" w14:textId="3BC8E668" w:rsidR="00421442" w:rsidRDefault="00E05D48">
            <w:r>
              <w:t>T4 can be measured in urine samples and correlates with Blood T4 levels</w:t>
            </w:r>
          </w:p>
        </w:tc>
      </w:tr>
      <w:tr w:rsidR="00421442" w14:paraId="76CB66EF" w14:textId="77777777" w:rsidTr="00421442">
        <w:tc>
          <w:tcPr>
            <w:tcW w:w="3116" w:type="dxa"/>
          </w:tcPr>
          <w:p w14:paraId="592E4C04" w14:textId="16231119" w:rsidR="00421442" w:rsidRDefault="00421442">
            <w:r>
              <w:t>Regulatory</w:t>
            </w:r>
          </w:p>
          <w:p w14:paraId="5A53B6A2" w14:textId="77777777" w:rsidR="00421442" w:rsidRDefault="00421442"/>
          <w:p w14:paraId="0E5FBCFF" w14:textId="7FB4E125" w:rsidR="00421442" w:rsidRDefault="00421442"/>
        </w:tc>
        <w:tc>
          <w:tcPr>
            <w:tcW w:w="3117" w:type="dxa"/>
          </w:tcPr>
          <w:p w14:paraId="09E24BD8" w14:textId="274EBF8E" w:rsidR="00421442" w:rsidRDefault="00880620">
            <w:r>
              <w:t>FT4 fulfill all the regulat</w:t>
            </w:r>
            <w:r w:rsidR="008D6A05">
              <w:t>ory requirements</w:t>
            </w:r>
          </w:p>
        </w:tc>
        <w:tc>
          <w:tcPr>
            <w:tcW w:w="3117" w:type="dxa"/>
          </w:tcPr>
          <w:p w14:paraId="498462B4" w14:textId="16375B76" w:rsidR="00421442" w:rsidRDefault="00880620">
            <w:r>
              <w:t>FT4 test will be approved by FDA</w:t>
            </w:r>
          </w:p>
        </w:tc>
      </w:tr>
      <w:tr w:rsidR="00421442" w14:paraId="72044185" w14:textId="77777777" w:rsidTr="00421442">
        <w:tc>
          <w:tcPr>
            <w:tcW w:w="3116" w:type="dxa"/>
          </w:tcPr>
          <w:p w14:paraId="69AE248C" w14:textId="77777777" w:rsidR="00421442" w:rsidRDefault="00421442">
            <w:r>
              <w:t xml:space="preserve">Clinical </w:t>
            </w:r>
          </w:p>
          <w:p w14:paraId="6468737B" w14:textId="77777777" w:rsidR="00421442" w:rsidRDefault="00421442"/>
          <w:p w14:paraId="7438CCF7" w14:textId="58BCF74F" w:rsidR="00421442" w:rsidRDefault="00421442"/>
        </w:tc>
        <w:tc>
          <w:tcPr>
            <w:tcW w:w="3117" w:type="dxa"/>
          </w:tcPr>
          <w:p w14:paraId="421C2088" w14:textId="37C55BF5" w:rsidR="00421442" w:rsidRDefault="00E05D48">
            <w:r>
              <w:t>Doctors will understand clearly why the use of FT4 is important</w:t>
            </w:r>
          </w:p>
        </w:tc>
        <w:tc>
          <w:tcPr>
            <w:tcW w:w="3117" w:type="dxa"/>
          </w:tcPr>
          <w:p w14:paraId="4C18E489" w14:textId="7C5E6DDC" w:rsidR="00421442" w:rsidRDefault="00E05D48">
            <w:r>
              <w:t>Doctors will recommend the use to the patients</w:t>
            </w:r>
          </w:p>
        </w:tc>
      </w:tr>
    </w:tbl>
    <w:p w14:paraId="1B48A917" w14:textId="33613D10" w:rsidR="00E91351" w:rsidRDefault="00683233">
      <w:r>
        <w:t xml:space="preserve"> Survey</w:t>
      </w:r>
    </w:p>
    <w:p w14:paraId="59DA754D" w14:textId="5F7D5C64" w:rsidR="00683233" w:rsidRDefault="00683233">
      <w:r>
        <w:t>Will they buy and how much they will pay</w:t>
      </w:r>
    </w:p>
    <w:p w14:paraId="674E581E" w14:textId="56C5721F" w:rsidR="00683233" w:rsidRDefault="00683233">
      <w:r>
        <w:t>Ask physicians, experts in the field</w:t>
      </w:r>
    </w:p>
    <w:p w14:paraId="6FB7E3DA" w14:textId="76F07240" w:rsidR="00683233" w:rsidRDefault="00683233">
      <w:r>
        <w:t>Look similar applications</w:t>
      </w:r>
    </w:p>
    <w:p w14:paraId="015BFB63" w14:textId="0B4221E1" w:rsidR="00683233" w:rsidRDefault="00683233">
      <w:r>
        <w:t>Change a doctor behavior is a huge barrier</w:t>
      </w:r>
    </w:p>
    <w:p w14:paraId="2065228A" w14:textId="77777777" w:rsidR="00683233" w:rsidRDefault="00683233"/>
    <w:sectPr w:rsidR="0068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2"/>
    <w:rsid w:val="000E5A63"/>
    <w:rsid w:val="0023405B"/>
    <w:rsid w:val="00421442"/>
    <w:rsid w:val="00683233"/>
    <w:rsid w:val="00880620"/>
    <w:rsid w:val="008D6A05"/>
    <w:rsid w:val="00DF367C"/>
    <w:rsid w:val="00E05D48"/>
    <w:rsid w:val="00E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320D"/>
  <w15:chartTrackingRefBased/>
  <w15:docId w15:val="{B25FD459-57FE-48F4-8749-3C574A6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cecilia OPAZO</cp:lastModifiedBy>
  <cp:revision>6</cp:revision>
  <dcterms:created xsi:type="dcterms:W3CDTF">2021-06-23T20:59:00Z</dcterms:created>
  <dcterms:modified xsi:type="dcterms:W3CDTF">2021-06-25T16:00:00Z</dcterms:modified>
</cp:coreProperties>
</file>